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0078E" w14:textId="77777777" w:rsidR="00AC1FB8" w:rsidRPr="00604CD0" w:rsidRDefault="00363183" w:rsidP="00AC1FB8">
      <w:pPr>
        <w:autoSpaceDE w:val="0"/>
        <w:autoSpaceDN w:val="0"/>
        <w:adjustRightInd w:val="0"/>
        <w:spacing w:after="0" w:line="240" w:lineRule="auto"/>
        <w:jc w:val="center"/>
        <w:rPr>
          <w:rFonts w:cstheme="minorHAnsi"/>
          <w:color w:val="000000" w:themeColor="text1"/>
        </w:rPr>
      </w:pPr>
      <w:r w:rsidRPr="00604CD0">
        <w:rPr>
          <w:rFonts w:cstheme="minorHAnsi"/>
          <w:b/>
          <w:noProof/>
          <w:color w:val="000000" w:themeColor="text1"/>
        </w:rPr>
        <w:drawing>
          <wp:inline distT="0" distB="0" distL="0" distR="0" wp14:anchorId="7657EC59" wp14:editId="26131861">
            <wp:extent cx="880533" cy="88053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VB Profielfoto.png"/>
                    <pic:cNvPicPr/>
                  </pic:nvPicPr>
                  <pic:blipFill>
                    <a:blip r:embed="rId6">
                      <a:extLst>
                        <a:ext uri="{28A0092B-C50C-407E-A947-70E740481C1C}">
                          <a14:useLocalDpi xmlns:a14="http://schemas.microsoft.com/office/drawing/2010/main" val="0"/>
                        </a:ext>
                      </a:extLst>
                    </a:blip>
                    <a:stretch>
                      <a:fillRect/>
                    </a:stretch>
                  </pic:blipFill>
                  <pic:spPr>
                    <a:xfrm>
                      <a:off x="0" y="0"/>
                      <a:ext cx="889543" cy="889543"/>
                    </a:xfrm>
                    <a:prstGeom prst="rect">
                      <a:avLst/>
                    </a:prstGeom>
                  </pic:spPr>
                </pic:pic>
              </a:graphicData>
            </a:graphic>
          </wp:inline>
        </w:drawing>
      </w:r>
      <w:r w:rsidR="003C4469" w:rsidRPr="00604CD0">
        <w:rPr>
          <w:rFonts w:cstheme="minorHAnsi"/>
          <w:b/>
          <w:color w:val="000000" w:themeColor="text1"/>
        </w:rPr>
        <w:br/>
      </w:r>
    </w:p>
    <w:p w14:paraId="2AC52CF6" w14:textId="153A9E8D" w:rsidR="00F359AF" w:rsidRDefault="009E56F5" w:rsidP="00597302">
      <w:pPr>
        <w:spacing w:after="0" w:line="240" w:lineRule="auto"/>
      </w:pPr>
      <w:r w:rsidRPr="00B20280">
        <w:t>Gemeente</w:t>
      </w:r>
      <w:r w:rsidR="00550E16" w:rsidRPr="00B20280">
        <w:t>raad</w:t>
      </w:r>
      <w:r w:rsidRPr="00B20280">
        <w:t xml:space="preserve"> </w:t>
      </w:r>
      <w:r w:rsidR="00DD76E5">
        <w:t>xx</w:t>
      </w:r>
    </w:p>
    <w:p w14:paraId="738CC2A0" w14:textId="72BD4290" w:rsidR="00F359AF" w:rsidRPr="00F359AF" w:rsidRDefault="005046C4" w:rsidP="00F359AF">
      <w:pPr>
        <w:spacing w:after="0" w:line="240" w:lineRule="auto"/>
        <w:rPr>
          <w:rFonts w:eastAsia="Times New Roman" w:cs="Times New Roman"/>
          <w:lang w:eastAsia="nl-NL"/>
        </w:rPr>
      </w:pPr>
      <w:r>
        <w:t>T</w:t>
      </w:r>
      <w:r w:rsidR="009E56F5" w:rsidRPr="00B20280">
        <w:t xml:space="preserve">.a.v. </w:t>
      </w:r>
      <w:r w:rsidR="00550E16" w:rsidRPr="00B20280">
        <w:t>de woordvoerders kunst en cultuur</w:t>
      </w:r>
      <w:r w:rsidR="009E56F5" w:rsidRPr="00B20280">
        <w:t xml:space="preserve"> </w:t>
      </w:r>
      <w:r w:rsidR="00F359AF">
        <w:br/>
      </w:r>
      <w:r w:rsidR="00597302" w:rsidRPr="00597302">
        <w:rPr>
          <w:color w:val="000000" w:themeColor="text1"/>
        </w:rPr>
        <w:br/>
        <w:t>verzonde</w:t>
      </w:r>
      <w:r w:rsidR="00597302">
        <w:rPr>
          <w:color w:val="000000" w:themeColor="text1"/>
        </w:rPr>
        <w:t xml:space="preserve">n </w:t>
      </w:r>
      <w:r w:rsidR="00597302" w:rsidRPr="00597302">
        <w:rPr>
          <w:color w:val="000000" w:themeColor="text1"/>
        </w:rPr>
        <w:t xml:space="preserve">per mail: </w:t>
      </w:r>
      <w:r w:rsidR="00DD76E5">
        <w:rPr>
          <w:color w:val="000000" w:themeColor="text1"/>
        </w:rPr>
        <w:t>xx</w:t>
      </w:r>
    </w:p>
    <w:p w14:paraId="7611221C" w14:textId="73F32E11" w:rsidR="00597302" w:rsidRPr="00597302" w:rsidRDefault="00597302" w:rsidP="00597302">
      <w:pPr>
        <w:autoSpaceDE w:val="0"/>
        <w:autoSpaceDN w:val="0"/>
        <w:adjustRightInd w:val="0"/>
        <w:spacing w:after="0" w:line="240" w:lineRule="auto"/>
        <w:rPr>
          <w:rFonts w:cstheme="minorHAnsi"/>
          <w:color w:val="000000" w:themeColor="text1"/>
        </w:rPr>
      </w:pPr>
    </w:p>
    <w:p w14:paraId="0B0814CC" w14:textId="487FED18" w:rsidR="00F359AF" w:rsidRDefault="00550E16" w:rsidP="007357F3">
      <w:pPr>
        <w:pStyle w:val="Geenafstand"/>
        <w:rPr>
          <w:rFonts w:asciiTheme="minorHAnsi" w:hAnsiTheme="minorHAnsi"/>
          <w:sz w:val="22"/>
          <w:szCs w:val="22"/>
        </w:rPr>
      </w:pPr>
      <w:r w:rsidRPr="00B20280">
        <w:rPr>
          <w:rFonts w:asciiTheme="minorHAnsi" w:hAnsiTheme="minorHAnsi"/>
          <w:sz w:val="22"/>
          <w:szCs w:val="22"/>
        </w:rPr>
        <w:t>Tilburg</w:t>
      </w:r>
      <w:r w:rsidR="009E56F5" w:rsidRPr="00B20280">
        <w:rPr>
          <w:rFonts w:asciiTheme="minorHAnsi" w:hAnsiTheme="minorHAnsi"/>
          <w:sz w:val="22"/>
          <w:szCs w:val="22"/>
        </w:rPr>
        <w:t xml:space="preserve">, </w:t>
      </w:r>
      <w:r w:rsidR="00B44725" w:rsidRPr="00B20280">
        <w:rPr>
          <w:rFonts w:asciiTheme="minorHAnsi" w:hAnsiTheme="minorHAnsi"/>
          <w:sz w:val="22"/>
          <w:szCs w:val="22"/>
        </w:rPr>
        <w:t>10 mei</w:t>
      </w:r>
      <w:r w:rsidR="0060745F" w:rsidRPr="00B20280">
        <w:rPr>
          <w:rFonts w:asciiTheme="minorHAnsi" w:hAnsiTheme="minorHAnsi"/>
          <w:sz w:val="22"/>
          <w:szCs w:val="22"/>
        </w:rPr>
        <w:t xml:space="preserve"> 202</w:t>
      </w:r>
      <w:r w:rsidR="00B44725" w:rsidRPr="00B20280">
        <w:rPr>
          <w:rFonts w:asciiTheme="minorHAnsi" w:hAnsiTheme="minorHAnsi"/>
          <w:sz w:val="22"/>
          <w:szCs w:val="22"/>
        </w:rPr>
        <w:t>3</w:t>
      </w:r>
      <w:r w:rsidR="009E56F5" w:rsidRPr="00B20280">
        <w:rPr>
          <w:rFonts w:asciiTheme="minorHAnsi" w:hAnsiTheme="minorHAnsi"/>
          <w:sz w:val="22"/>
          <w:szCs w:val="22"/>
        </w:rPr>
        <w:br/>
      </w:r>
      <w:r w:rsidR="00B157EA">
        <w:rPr>
          <w:rFonts w:asciiTheme="minorHAnsi" w:hAnsiTheme="minorHAnsi"/>
          <w:sz w:val="22"/>
          <w:szCs w:val="22"/>
        </w:rPr>
        <w:br/>
        <w:t>B</w:t>
      </w:r>
      <w:r w:rsidR="009E56F5" w:rsidRPr="00B20280">
        <w:rPr>
          <w:rFonts w:asciiTheme="minorHAnsi" w:hAnsiTheme="minorHAnsi"/>
          <w:sz w:val="22"/>
          <w:szCs w:val="22"/>
        </w:rPr>
        <w:t xml:space="preserve">etreft: cultuur in Noord-Brabant en </w:t>
      </w:r>
      <w:r w:rsidR="00DD76E5">
        <w:rPr>
          <w:rFonts w:asciiTheme="minorHAnsi" w:hAnsiTheme="minorHAnsi"/>
          <w:sz w:val="22"/>
          <w:szCs w:val="22"/>
        </w:rPr>
        <w:t>gemeente xx</w:t>
      </w:r>
      <w:r w:rsidR="00B44725" w:rsidRPr="00B20280">
        <w:rPr>
          <w:rFonts w:asciiTheme="minorHAnsi" w:hAnsiTheme="minorHAnsi"/>
          <w:sz w:val="22"/>
          <w:szCs w:val="22"/>
        </w:rPr>
        <w:t xml:space="preserve"> 2024 e.v. </w:t>
      </w:r>
      <w:r w:rsidR="009E56F5" w:rsidRPr="00B20280">
        <w:rPr>
          <w:rFonts w:asciiTheme="minorHAnsi" w:hAnsiTheme="minorHAnsi"/>
          <w:sz w:val="22"/>
          <w:szCs w:val="22"/>
        </w:rPr>
        <w:t xml:space="preserve"> </w:t>
      </w:r>
      <w:r w:rsidR="009E56F5" w:rsidRPr="00B20280">
        <w:rPr>
          <w:rFonts w:asciiTheme="minorHAnsi" w:hAnsiTheme="minorHAnsi"/>
          <w:sz w:val="22"/>
          <w:szCs w:val="22"/>
        </w:rPr>
        <w:br/>
      </w:r>
      <w:r w:rsidR="009E56F5" w:rsidRPr="00B20280">
        <w:rPr>
          <w:rFonts w:asciiTheme="minorHAnsi" w:hAnsiTheme="minorHAnsi"/>
          <w:sz w:val="22"/>
          <w:szCs w:val="22"/>
        </w:rPr>
        <w:br/>
        <w:t xml:space="preserve">Geachte </w:t>
      </w:r>
      <w:r w:rsidRPr="00B20280">
        <w:rPr>
          <w:rFonts w:asciiTheme="minorHAnsi" w:hAnsiTheme="minorHAnsi"/>
          <w:sz w:val="22"/>
          <w:szCs w:val="22"/>
        </w:rPr>
        <w:t>dames en heren cultuurwoordvoerders</w:t>
      </w:r>
      <w:r w:rsidR="009E56F5" w:rsidRPr="00B20280">
        <w:rPr>
          <w:rFonts w:asciiTheme="minorHAnsi" w:hAnsiTheme="minorHAnsi"/>
          <w:sz w:val="22"/>
          <w:szCs w:val="22"/>
        </w:rPr>
        <w:t>,</w:t>
      </w:r>
      <w:r w:rsidR="009E56F5" w:rsidRPr="00B20280">
        <w:rPr>
          <w:rFonts w:asciiTheme="minorHAnsi" w:hAnsiTheme="minorHAnsi"/>
          <w:sz w:val="22"/>
          <w:szCs w:val="22"/>
        </w:rPr>
        <w:br/>
      </w:r>
      <w:r w:rsidR="00B44725" w:rsidRPr="00B20280">
        <w:rPr>
          <w:rFonts w:asciiTheme="minorHAnsi" w:hAnsiTheme="minorHAnsi"/>
          <w:sz w:val="22"/>
          <w:szCs w:val="22"/>
        </w:rPr>
        <w:br/>
        <w:t xml:space="preserve">In vervolg op ons schrijven van eind oktober </w:t>
      </w:r>
      <w:r w:rsidR="00B20280" w:rsidRPr="00B20280">
        <w:rPr>
          <w:rFonts w:asciiTheme="minorHAnsi" w:hAnsiTheme="minorHAnsi"/>
          <w:sz w:val="22"/>
          <w:szCs w:val="22"/>
        </w:rPr>
        <w:t>jl.</w:t>
      </w:r>
      <w:r w:rsidR="00B44725" w:rsidRPr="00B20280">
        <w:rPr>
          <w:rFonts w:asciiTheme="minorHAnsi" w:hAnsiTheme="minorHAnsi"/>
          <w:sz w:val="22"/>
          <w:szCs w:val="22"/>
        </w:rPr>
        <w:t xml:space="preserve"> vragen wij uw aandacht voor enkele belangrijke ontwikkelingen in kunst- en cultuurbeleid van het </w:t>
      </w:r>
      <w:r w:rsidR="006067EF">
        <w:rPr>
          <w:rFonts w:asciiTheme="minorHAnsi" w:hAnsiTheme="minorHAnsi"/>
          <w:sz w:val="22"/>
          <w:szCs w:val="22"/>
        </w:rPr>
        <w:t>R</w:t>
      </w:r>
      <w:r w:rsidR="00B44725" w:rsidRPr="00B20280">
        <w:rPr>
          <w:rFonts w:asciiTheme="minorHAnsi" w:hAnsiTheme="minorHAnsi"/>
          <w:sz w:val="22"/>
          <w:szCs w:val="22"/>
        </w:rPr>
        <w:t xml:space="preserve">ijk, de provincie Noord-Brabant en binnen BrabantStad-verband die het beleid binnen uw gemeente zeker raken. </w:t>
      </w:r>
      <w:r w:rsidR="00B44725" w:rsidRPr="00B20280">
        <w:rPr>
          <w:rFonts w:asciiTheme="minorHAnsi" w:hAnsiTheme="minorHAnsi"/>
          <w:sz w:val="22"/>
          <w:szCs w:val="22"/>
        </w:rPr>
        <w:br/>
      </w:r>
      <w:r w:rsidR="00B721B7" w:rsidRPr="00B20280">
        <w:rPr>
          <w:rFonts w:asciiTheme="minorHAnsi" w:hAnsiTheme="minorHAnsi"/>
          <w:sz w:val="22"/>
          <w:szCs w:val="22"/>
        </w:rPr>
        <w:br/>
      </w:r>
      <w:r w:rsidR="00B721B7" w:rsidRPr="00B20280">
        <w:rPr>
          <w:rFonts w:asciiTheme="minorHAnsi" w:hAnsiTheme="minorHAnsi"/>
          <w:sz w:val="22"/>
          <w:szCs w:val="22"/>
          <w:u w:val="single"/>
        </w:rPr>
        <w:t>Doorwerking van te laag provinciaal cultuurbudget naar de gemeenten</w:t>
      </w:r>
      <w:r w:rsidR="00B44725" w:rsidRPr="00B20280">
        <w:rPr>
          <w:rFonts w:asciiTheme="minorHAnsi" w:hAnsiTheme="minorHAnsi"/>
          <w:sz w:val="22"/>
          <w:szCs w:val="22"/>
        </w:rPr>
        <w:br/>
        <w:t xml:space="preserve">Provinciale Staten heeft </w:t>
      </w:r>
      <w:r w:rsidR="007235E9" w:rsidRPr="00B20280">
        <w:rPr>
          <w:rFonts w:asciiTheme="minorHAnsi" w:hAnsiTheme="minorHAnsi"/>
          <w:sz w:val="22"/>
          <w:szCs w:val="22"/>
        </w:rPr>
        <w:t>onlangs</w:t>
      </w:r>
      <w:r w:rsidR="00B44725" w:rsidRPr="00B20280">
        <w:rPr>
          <w:rFonts w:asciiTheme="minorHAnsi" w:hAnsiTheme="minorHAnsi"/>
          <w:sz w:val="22"/>
          <w:szCs w:val="22"/>
        </w:rPr>
        <w:t xml:space="preserve"> het nieuwe beleidskader cultuur, erfgoed en sport </w:t>
      </w:r>
      <w:r w:rsidR="00B44725" w:rsidRPr="00B20280">
        <w:rPr>
          <w:rFonts w:asciiTheme="minorHAnsi" w:hAnsiTheme="minorHAnsi"/>
          <w:i/>
          <w:iCs/>
          <w:sz w:val="22"/>
          <w:szCs w:val="22"/>
        </w:rPr>
        <w:t>Levendig Brabant 2030</w:t>
      </w:r>
      <w:r w:rsidR="00B44725" w:rsidRPr="00B20280">
        <w:rPr>
          <w:rFonts w:asciiTheme="minorHAnsi" w:hAnsiTheme="minorHAnsi"/>
          <w:sz w:val="22"/>
          <w:szCs w:val="22"/>
        </w:rPr>
        <w:t xml:space="preserve"> van de provincie vastgesteld. </w:t>
      </w:r>
      <w:r w:rsidR="007235E9" w:rsidRPr="00B20280">
        <w:rPr>
          <w:rFonts w:asciiTheme="minorHAnsi" w:hAnsiTheme="minorHAnsi"/>
          <w:sz w:val="22"/>
          <w:szCs w:val="22"/>
        </w:rPr>
        <w:t xml:space="preserve">De Kunst van Brabant (dKvB) is blij met de toonzetting van het stuk over cultuur, met de erkenning van kunst en cultuur voor de Brabantse samenleving die eruit spreekt, met de geformuleerde ambities, doelen en rolpositie van de provincie en met de aandacht voor de </w:t>
      </w:r>
      <w:r w:rsidR="000C135B" w:rsidRPr="00B20280">
        <w:rPr>
          <w:rFonts w:asciiTheme="minorHAnsi" w:hAnsiTheme="minorHAnsi"/>
          <w:sz w:val="22"/>
          <w:szCs w:val="22"/>
        </w:rPr>
        <w:t>p</w:t>
      </w:r>
      <w:r w:rsidR="007235E9" w:rsidRPr="00B20280">
        <w:rPr>
          <w:rFonts w:asciiTheme="minorHAnsi" w:hAnsiTheme="minorHAnsi"/>
          <w:sz w:val="22"/>
          <w:szCs w:val="22"/>
        </w:rPr>
        <w:t xml:space="preserve">ositie en ontwikkeling van kunstenaars en culturele instellingen. Maar </w:t>
      </w:r>
      <w:r w:rsidR="000C135B" w:rsidRPr="00B20280">
        <w:rPr>
          <w:rFonts w:asciiTheme="minorHAnsi" w:hAnsiTheme="minorHAnsi"/>
          <w:sz w:val="22"/>
          <w:szCs w:val="22"/>
        </w:rPr>
        <w:t xml:space="preserve">dKvB </w:t>
      </w:r>
      <w:r w:rsidR="007235E9" w:rsidRPr="00B20280">
        <w:rPr>
          <w:rFonts w:asciiTheme="minorHAnsi" w:hAnsiTheme="minorHAnsi"/>
          <w:sz w:val="22"/>
          <w:szCs w:val="22"/>
        </w:rPr>
        <w:t xml:space="preserve">heeft </w:t>
      </w:r>
      <w:r w:rsidR="000C135B" w:rsidRPr="00B20280">
        <w:rPr>
          <w:rFonts w:asciiTheme="minorHAnsi" w:hAnsiTheme="minorHAnsi"/>
          <w:sz w:val="22"/>
          <w:szCs w:val="22"/>
        </w:rPr>
        <w:t xml:space="preserve">ook </w:t>
      </w:r>
      <w:r w:rsidR="006067EF">
        <w:rPr>
          <w:rFonts w:asciiTheme="minorHAnsi" w:hAnsiTheme="minorHAnsi"/>
          <w:sz w:val="22"/>
          <w:szCs w:val="22"/>
        </w:rPr>
        <w:t>-</w:t>
      </w:r>
      <w:r w:rsidR="007235E9" w:rsidRPr="00B20280">
        <w:rPr>
          <w:rFonts w:asciiTheme="minorHAnsi" w:hAnsiTheme="minorHAnsi"/>
          <w:sz w:val="22"/>
          <w:szCs w:val="22"/>
        </w:rPr>
        <w:t xml:space="preserve"> samen met een groot deel van PS - zeer kritische noten gekraakt bij de </w:t>
      </w:r>
      <w:r w:rsidR="000C135B" w:rsidRPr="00B20280">
        <w:rPr>
          <w:rFonts w:asciiTheme="minorHAnsi" w:hAnsiTheme="minorHAnsi"/>
          <w:sz w:val="22"/>
          <w:szCs w:val="22"/>
        </w:rPr>
        <w:t>het gepresenteerde financieel perspectief in</w:t>
      </w:r>
      <w:r w:rsidR="007235E9" w:rsidRPr="00B20280">
        <w:rPr>
          <w:rFonts w:asciiTheme="minorHAnsi" w:hAnsiTheme="minorHAnsi"/>
          <w:sz w:val="22"/>
          <w:szCs w:val="22"/>
        </w:rPr>
        <w:t xml:space="preserve"> dit beleidskader. </w:t>
      </w:r>
      <w:r w:rsidR="000C135B" w:rsidRPr="00B20280">
        <w:rPr>
          <w:rFonts w:asciiTheme="minorHAnsi" w:hAnsiTheme="minorHAnsi"/>
          <w:sz w:val="22"/>
          <w:szCs w:val="22"/>
        </w:rPr>
        <w:t xml:space="preserve">De aangegeven middelen </w:t>
      </w:r>
      <w:r w:rsidR="007235E9" w:rsidRPr="00B20280">
        <w:rPr>
          <w:rFonts w:asciiTheme="minorHAnsi" w:hAnsiTheme="minorHAnsi"/>
          <w:sz w:val="22"/>
          <w:szCs w:val="22"/>
        </w:rPr>
        <w:t xml:space="preserve">vanaf 2025 </w:t>
      </w:r>
      <w:r w:rsidR="000C135B" w:rsidRPr="00B20280">
        <w:rPr>
          <w:rFonts w:asciiTheme="minorHAnsi" w:hAnsiTheme="minorHAnsi"/>
          <w:sz w:val="22"/>
          <w:szCs w:val="22"/>
        </w:rPr>
        <w:t>zijn</w:t>
      </w:r>
      <w:r w:rsidR="007235E9" w:rsidRPr="00B20280">
        <w:rPr>
          <w:rFonts w:asciiTheme="minorHAnsi" w:hAnsiTheme="minorHAnsi"/>
          <w:sz w:val="22"/>
          <w:szCs w:val="22"/>
        </w:rPr>
        <w:t xml:space="preserve"> verre van toereikend om </w:t>
      </w:r>
      <w:r w:rsidR="000C135B" w:rsidRPr="00B20280">
        <w:rPr>
          <w:rFonts w:asciiTheme="minorHAnsi" w:hAnsiTheme="minorHAnsi"/>
          <w:sz w:val="22"/>
          <w:szCs w:val="22"/>
        </w:rPr>
        <w:t xml:space="preserve">de ambities en doelen </w:t>
      </w:r>
      <w:r w:rsidR="007235E9" w:rsidRPr="00B20280">
        <w:rPr>
          <w:rFonts w:asciiTheme="minorHAnsi" w:hAnsiTheme="minorHAnsi"/>
          <w:sz w:val="22"/>
          <w:szCs w:val="22"/>
        </w:rPr>
        <w:t xml:space="preserve">te gaan realiseren. </w:t>
      </w:r>
      <w:r w:rsidR="000C135B" w:rsidRPr="00B20280">
        <w:rPr>
          <w:rFonts w:asciiTheme="minorHAnsi" w:hAnsiTheme="minorHAnsi"/>
          <w:sz w:val="22"/>
          <w:szCs w:val="22"/>
        </w:rPr>
        <w:t xml:space="preserve">Dit financieel kader gaat leiden tot forse bezuinigingen in de culturele sector. </w:t>
      </w:r>
      <w:r w:rsidR="00B721B7" w:rsidRPr="00B20280">
        <w:rPr>
          <w:rFonts w:asciiTheme="minorHAnsi" w:hAnsiTheme="minorHAnsi"/>
          <w:sz w:val="22"/>
          <w:szCs w:val="22"/>
        </w:rPr>
        <w:t>D</w:t>
      </w:r>
      <w:r w:rsidR="000C135B" w:rsidRPr="00B20280">
        <w:rPr>
          <w:rFonts w:asciiTheme="minorHAnsi" w:hAnsiTheme="minorHAnsi"/>
          <w:sz w:val="22"/>
          <w:szCs w:val="22"/>
        </w:rPr>
        <w:t>at gaat ook de culturele infrastructuur in uw gemeente en de overige B5</w:t>
      </w:r>
      <w:r w:rsidR="006067EF">
        <w:rPr>
          <w:rFonts w:asciiTheme="minorHAnsi" w:hAnsiTheme="minorHAnsi"/>
          <w:sz w:val="22"/>
          <w:szCs w:val="22"/>
        </w:rPr>
        <w:t>-</w:t>
      </w:r>
      <w:r w:rsidR="000C135B" w:rsidRPr="00B20280">
        <w:rPr>
          <w:rFonts w:asciiTheme="minorHAnsi" w:hAnsiTheme="minorHAnsi"/>
          <w:sz w:val="22"/>
          <w:szCs w:val="22"/>
        </w:rPr>
        <w:t xml:space="preserve"> gemeenten merken. En dat gaat ook uw gemeente merken, daar waar de lokale culturele vo</w:t>
      </w:r>
      <w:r w:rsidR="007235E9" w:rsidRPr="00B20280">
        <w:rPr>
          <w:rFonts w:asciiTheme="minorHAnsi" w:hAnsiTheme="minorHAnsi"/>
          <w:sz w:val="22"/>
          <w:szCs w:val="22"/>
        </w:rPr>
        <w:t xml:space="preserve">orzieningen </w:t>
      </w:r>
      <w:r w:rsidR="000C135B" w:rsidRPr="00B20280">
        <w:rPr>
          <w:rFonts w:asciiTheme="minorHAnsi" w:hAnsiTheme="minorHAnsi"/>
          <w:sz w:val="22"/>
          <w:szCs w:val="22"/>
        </w:rPr>
        <w:t xml:space="preserve">zowel een provinciale financiering als een gemeentelijke bijdrage ontvangen. </w:t>
      </w:r>
      <w:r w:rsidR="007235E9" w:rsidRPr="00B20280">
        <w:rPr>
          <w:rFonts w:asciiTheme="minorHAnsi" w:hAnsiTheme="minorHAnsi"/>
          <w:sz w:val="22"/>
          <w:szCs w:val="22"/>
        </w:rPr>
        <w:t>Uw lokale culturele infrastructuur kan fors onder druk komen te staan.</w:t>
      </w:r>
      <w:r w:rsidR="000C135B" w:rsidRPr="00B20280">
        <w:rPr>
          <w:rFonts w:asciiTheme="minorHAnsi" w:hAnsiTheme="minorHAnsi"/>
          <w:sz w:val="22"/>
          <w:szCs w:val="22"/>
        </w:rPr>
        <w:t xml:space="preserve"> dKvB betoogt dan ook dat het provinciaal cultuurbudget wordt opgeplust, eventueel met incidentele middelen, van de nu gepresenteerde 18,3 miljoen euro per jaar vanaf 2025, naar 29,5 miljoen euro per jaar (incl</w:t>
      </w:r>
      <w:r w:rsidR="006067EF">
        <w:rPr>
          <w:rFonts w:asciiTheme="minorHAnsi" w:hAnsiTheme="minorHAnsi"/>
          <w:sz w:val="22"/>
          <w:szCs w:val="22"/>
        </w:rPr>
        <w:t xml:space="preserve">usief </w:t>
      </w:r>
      <w:r w:rsidR="000C135B" w:rsidRPr="00B20280">
        <w:rPr>
          <w:rFonts w:asciiTheme="minorHAnsi" w:hAnsiTheme="minorHAnsi"/>
          <w:sz w:val="22"/>
          <w:szCs w:val="22"/>
        </w:rPr>
        <w:t>indexering</w:t>
      </w:r>
      <w:r w:rsidR="00B721B7" w:rsidRPr="00B20280">
        <w:rPr>
          <w:rFonts w:asciiTheme="minorHAnsi" w:hAnsiTheme="minorHAnsi"/>
          <w:sz w:val="22"/>
          <w:szCs w:val="22"/>
        </w:rPr>
        <w:t xml:space="preserve">, toepassing Fair </w:t>
      </w:r>
      <w:proofErr w:type="spellStart"/>
      <w:r w:rsidR="00B721B7" w:rsidRPr="00B20280">
        <w:rPr>
          <w:rFonts w:asciiTheme="minorHAnsi" w:hAnsiTheme="minorHAnsi"/>
          <w:sz w:val="22"/>
          <w:szCs w:val="22"/>
        </w:rPr>
        <w:t>Pra</w:t>
      </w:r>
      <w:r w:rsidR="00D757EC" w:rsidRPr="00B20280">
        <w:rPr>
          <w:rFonts w:asciiTheme="minorHAnsi" w:hAnsiTheme="minorHAnsi"/>
          <w:sz w:val="22"/>
          <w:szCs w:val="22"/>
        </w:rPr>
        <w:t>c</w:t>
      </w:r>
      <w:r w:rsidR="00B721B7" w:rsidRPr="00B20280">
        <w:rPr>
          <w:rFonts w:asciiTheme="minorHAnsi" w:hAnsiTheme="minorHAnsi"/>
          <w:sz w:val="22"/>
          <w:szCs w:val="22"/>
        </w:rPr>
        <w:t>tice</w:t>
      </w:r>
      <w:proofErr w:type="spellEnd"/>
      <w:r w:rsidR="00B721B7" w:rsidRPr="00B20280">
        <w:rPr>
          <w:rFonts w:asciiTheme="minorHAnsi" w:hAnsiTheme="minorHAnsi"/>
          <w:sz w:val="22"/>
          <w:szCs w:val="22"/>
        </w:rPr>
        <w:t xml:space="preserve"> Code en correcties op de provinciale begroting). Ook vanuit uw kant zou een signaal richting provincie</w:t>
      </w:r>
      <w:r w:rsidR="003A47D0" w:rsidRPr="00B20280">
        <w:rPr>
          <w:rFonts w:asciiTheme="minorHAnsi" w:hAnsiTheme="minorHAnsi"/>
          <w:sz w:val="22"/>
          <w:szCs w:val="22"/>
        </w:rPr>
        <w:t xml:space="preserve">/de fracties in </w:t>
      </w:r>
      <w:r w:rsidR="006067EF">
        <w:rPr>
          <w:rFonts w:asciiTheme="minorHAnsi" w:hAnsiTheme="minorHAnsi"/>
          <w:sz w:val="22"/>
          <w:szCs w:val="22"/>
        </w:rPr>
        <w:t>P</w:t>
      </w:r>
      <w:r w:rsidR="003A47D0" w:rsidRPr="00B20280">
        <w:rPr>
          <w:rFonts w:asciiTheme="minorHAnsi" w:hAnsiTheme="minorHAnsi"/>
          <w:sz w:val="22"/>
          <w:szCs w:val="22"/>
        </w:rPr>
        <w:t xml:space="preserve">rovinciale </w:t>
      </w:r>
      <w:r w:rsidR="006067EF">
        <w:rPr>
          <w:rFonts w:asciiTheme="minorHAnsi" w:hAnsiTheme="minorHAnsi"/>
          <w:sz w:val="22"/>
          <w:szCs w:val="22"/>
        </w:rPr>
        <w:t>S</w:t>
      </w:r>
      <w:r w:rsidR="003A47D0" w:rsidRPr="00B20280">
        <w:rPr>
          <w:rFonts w:asciiTheme="minorHAnsi" w:hAnsiTheme="minorHAnsi"/>
          <w:sz w:val="22"/>
          <w:szCs w:val="22"/>
        </w:rPr>
        <w:t xml:space="preserve">taten </w:t>
      </w:r>
      <w:r w:rsidR="00B721B7" w:rsidRPr="00B20280">
        <w:rPr>
          <w:rFonts w:asciiTheme="minorHAnsi" w:hAnsiTheme="minorHAnsi"/>
          <w:sz w:val="22"/>
          <w:szCs w:val="22"/>
        </w:rPr>
        <w:t>goed zijn.</w:t>
      </w:r>
      <w:r w:rsidR="000C135B" w:rsidRPr="00B20280">
        <w:rPr>
          <w:rFonts w:asciiTheme="minorHAnsi" w:hAnsiTheme="minorHAnsi"/>
          <w:sz w:val="22"/>
          <w:szCs w:val="22"/>
        </w:rPr>
        <w:t xml:space="preserve">   </w:t>
      </w:r>
      <w:r w:rsidR="00B721B7" w:rsidRPr="00B20280">
        <w:rPr>
          <w:rFonts w:asciiTheme="minorHAnsi" w:hAnsiTheme="minorHAnsi"/>
          <w:sz w:val="22"/>
          <w:szCs w:val="22"/>
        </w:rPr>
        <w:br/>
      </w:r>
      <w:r w:rsidR="00B721B7" w:rsidRPr="00B20280">
        <w:rPr>
          <w:rFonts w:asciiTheme="minorHAnsi" w:hAnsiTheme="minorHAnsi"/>
          <w:sz w:val="22"/>
          <w:szCs w:val="22"/>
        </w:rPr>
        <w:br/>
      </w:r>
      <w:r w:rsidR="00B721B7" w:rsidRPr="00B20280">
        <w:rPr>
          <w:rFonts w:asciiTheme="minorHAnsi" w:hAnsiTheme="minorHAnsi"/>
          <w:sz w:val="22"/>
          <w:szCs w:val="22"/>
          <w:u w:val="single"/>
        </w:rPr>
        <w:t>Compensatie prijsstijgingen en vaste jaarlijkse indexering zijn juist nu noodzakelijk</w:t>
      </w:r>
      <w:r w:rsidR="000C135B" w:rsidRPr="00B20280">
        <w:rPr>
          <w:rFonts w:asciiTheme="minorHAnsi" w:hAnsiTheme="minorHAnsi"/>
          <w:sz w:val="22"/>
          <w:szCs w:val="22"/>
        </w:rPr>
        <w:t xml:space="preserve">  </w:t>
      </w:r>
      <w:r w:rsidR="007235E9" w:rsidRPr="00B20280">
        <w:rPr>
          <w:rFonts w:asciiTheme="minorHAnsi" w:hAnsiTheme="minorHAnsi"/>
          <w:sz w:val="22"/>
          <w:szCs w:val="22"/>
        </w:rPr>
        <w:t xml:space="preserve">  </w:t>
      </w:r>
      <w:r w:rsidR="007235E9" w:rsidRPr="00B20280">
        <w:rPr>
          <w:rFonts w:asciiTheme="minorHAnsi" w:hAnsiTheme="minorHAnsi"/>
          <w:sz w:val="22"/>
          <w:szCs w:val="22"/>
        </w:rPr>
        <w:br/>
      </w:r>
      <w:r w:rsidR="00B721B7" w:rsidRPr="00B20280">
        <w:rPr>
          <w:rFonts w:asciiTheme="minorHAnsi" w:hAnsiTheme="minorHAnsi"/>
          <w:sz w:val="22"/>
          <w:szCs w:val="22"/>
        </w:rPr>
        <w:t xml:space="preserve">Vanzelfsprekend is de cultuursector ontzettend blij dat de beperkingen vanwege de coronapandemie voorbij zijn. Maar de herstart is niet makkelijk geweest en daar ondervinden de kunstenaars en culturele instellingen nog </w:t>
      </w:r>
      <w:r w:rsidR="003A47D0" w:rsidRPr="00B20280">
        <w:rPr>
          <w:rFonts w:asciiTheme="minorHAnsi" w:hAnsiTheme="minorHAnsi"/>
          <w:sz w:val="22"/>
          <w:szCs w:val="22"/>
        </w:rPr>
        <w:t>de naweeën</w:t>
      </w:r>
      <w:r w:rsidR="00B721B7" w:rsidRPr="00B20280">
        <w:rPr>
          <w:rFonts w:asciiTheme="minorHAnsi" w:hAnsiTheme="minorHAnsi"/>
          <w:sz w:val="22"/>
          <w:szCs w:val="22"/>
        </w:rPr>
        <w:t xml:space="preserve"> van. We doelen op het </w:t>
      </w:r>
      <w:r w:rsidR="003A47D0" w:rsidRPr="00B20280">
        <w:rPr>
          <w:rFonts w:asciiTheme="minorHAnsi" w:hAnsiTheme="minorHAnsi"/>
          <w:sz w:val="22"/>
          <w:szCs w:val="22"/>
        </w:rPr>
        <w:t xml:space="preserve">nog niet geheel </w:t>
      </w:r>
      <w:r w:rsidR="00B721B7" w:rsidRPr="00B20280">
        <w:rPr>
          <w:rFonts w:asciiTheme="minorHAnsi" w:hAnsiTheme="minorHAnsi"/>
          <w:sz w:val="22"/>
          <w:szCs w:val="22"/>
        </w:rPr>
        <w:t>terug</w:t>
      </w:r>
      <w:r w:rsidR="003A47D0" w:rsidRPr="00B20280">
        <w:rPr>
          <w:rFonts w:asciiTheme="minorHAnsi" w:hAnsiTheme="minorHAnsi"/>
          <w:sz w:val="22"/>
          <w:szCs w:val="22"/>
        </w:rPr>
        <w:t>gekeerde</w:t>
      </w:r>
      <w:r w:rsidR="00B721B7" w:rsidRPr="00B20280">
        <w:rPr>
          <w:rFonts w:asciiTheme="minorHAnsi" w:hAnsiTheme="minorHAnsi"/>
          <w:sz w:val="22"/>
          <w:szCs w:val="22"/>
        </w:rPr>
        <w:t xml:space="preserve"> publiek en de gestegen kosten voor het inhuren van personeel voor het artistiek proces en de techniek</w:t>
      </w:r>
      <w:r w:rsidR="003A47D0" w:rsidRPr="00B20280">
        <w:rPr>
          <w:rFonts w:asciiTheme="minorHAnsi" w:hAnsiTheme="minorHAnsi"/>
          <w:sz w:val="22"/>
          <w:szCs w:val="22"/>
        </w:rPr>
        <w:t xml:space="preserve"> (e</w:t>
      </w:r>
      <w:r w:rsidR="00B721B7" w:rsidRPr="00B20280">
        <w:rPr>
          <w:rFonts w:asciiTheme="minorHAnsi" w:hAnsiTheme="minorHAnsi"/>
          <w:sz w:val="22"/>
          <w:szCs w:val="22"/>
        </w:rPr>
        <w:t xml:space="preserve">r zijn nu </w:t>
      </w:r>
      <w:r w:rsidR="003A47D0" w:rsidRPr="00B20280">
        <w:rPr>
          <w:rFonts w:asciiTheme="minorHAnsi" w:hAnsiTheme="minorHAnsi"/>
          <w:sz w:val="22"/>
          <w:szCs w:val="22"/>
        </w:rPr>
        <w:t>problemen</w:t>
      </w:r>
      <w:r w:rsidR="00B721B7" w:rsidRPr="00B20280">
        <w:rPr>
          <w:rFonts w:asciiTheme="minorHAnsi" w:hAnsiTheme="minorHAnsi"/>
          <w:sz w:val="22"/>
          <w:szCs w:val="22"/>
        </w:rPr>
        <w:t xml:space="preserve"> omdat velen noodgedwongen een bestaan buiten de culturele sector hebben gezocht). </w:t>
      </w:r>
      <w:r w:rsidR="002F3CEA" w:rsidRPr="00B20280">
        <w:rPr>
          <w:rFonts w:asciiTheme="minorHAnsi" w:hAnsiTheme="minorHAnsi"/>
          <w:sz w:val="22"/>
          <w:szCs w:val="22"/>
        </w:rPr>
        <w:t xml:space="preserve">Bovendien raken de gestegen prijzen </w:t>
      </w:r>
      <w:r w:rsidR="003A47D0" w:rsidRPr="00B20280">
        <w:rPr>
          <w:rFonts w:asciiTheme="minorHAnsi" w:hAnsiTheme="minorHAnsi"/>
          <w:sz w:val="22"/>
          <w:szCs w:val="22"/>
        </w:rPr>
        <w:t xml:space="preserve">de sector stevig. Idem de hoge </w:t>
      </w:r>
      <w:r w:rsidR="002F3CEA" w:rsidRPr="00B20280">
        <w:rPr>
          <w:rFonts w:asciiTheme="minorHAnsi" w:hAnsiTheme="minorHAnsi"/>
          <w:sz w:val="22"/>
          <w:szCs w:val="22"/>
        </w:rPr>
        <w:t xml:space="preserve">energiekosten </w:t>
      </w:r>
      <w:r w:rsidR="003A47D0" w:rsidRPr="00B20280">
        <w:rPr>
          <w:rFonts w:asciiTheme="minorHAnsi" w:hAnsiTheme="minorHAnsi"/>
          <w:sz w:val="22"/>
          <w:szCs w:val="22"/>
        </w:rPr>
        <w:t>vanwege de vaak grote gebouwen (podia) of krakkemikkige accommodaties (atelierruimtes en werkplaatsen).</w:t>
      </w:r>
      <w:r w:rsidR="003A47D0" w:rsidRPr="00B20280">
        <w:rPr>
          <w:rFonts w:asciiTheme="minorHAnsi" w:hAnsiTheme="minorHAnsi"/>
          <w:sz w:val="22"/>
          <w:szCs w:val="22"/>
        </w:rPr>
        <w:br/>
      </w:r>
    </w:p>
    <w:p w14:paraId="519B1F6B" w14:textId="77777777" w:rsidR="00DD76E5" w:rsidRDefault="002F3CEA" w:rsidP="007357F3">
      <w:pPr>
        <w:pStyle w:val="Geenafstand"/>
        <w:rPr>
          <w:sz w:val="22"/>
          <w:szCs w:val="22"/>
        </w:rPr>
      </w:pPr>
      <w:r w:rsidRPr="00B20280">
        <w:rPr>
          <w:rFonts w:asciiTheme="minorHAnsi" w:hAnsiTheme="minorHAnsi"/>
          <w:sz w:val="22"/>
          <w:szCs w:val="22"/>
        </w:rPr>
        <w:t xml:space="preserve">We roepen u daarom dringend op ruimhartig te zijn met compensatieregelingen voor gestegen kosten/energieprijzen (of er direct een in </w:t>
      </w:r>
      <w:r w:rsidR="00D757EC" w:rsidRPr="00B20280">
        <w:rPr>
          <w:rFonts w:asciiTheme="minorHAnsi" w:hAnsiTheme="minorHAnsi"/>
          <w:sz w:val="22"/>
          <w:szCs w:val="22"/>
        </w:rPr>
        <w:t>het leven te roepen als</w:t>
      </w:r>
      <w:r w:rsidRPr="00B20280">
        <w:rPr>
          <w:rFonts w:asciiTheme="minorHAnsi" w:hAnsiTheme="minorHAnsi"/>
          <w:sz w:val="22"/>
          <w:szCs w:val="22"/>
        </w:rPr>
        <w:t xml:space="preserve"> dat nog niet gebeurd is) en de door </w:t>
      </w:r>
      <w:r w:rsidRPr="00B20280">
        <w:rPr>
          <w:rFonts w:asciiTheme="minorHAnsi" w:hAnsiTheme="minorHAnsi"/>
          <w:sz w:val="22"/>
          <w:szCs w:val="22"/>
        </w:rPr>
        <w:lastRenderedPageBreak/>
        <w:t xml:space="preserve">het </w:t>
      </w:r>
      <w:r w:rsidR="006067EF">
        <w:rPr>
          <w:rFonts w:asciiTheme="minorHAnsi" w:hAnsiTheme="minorHAnsi"/>
          <w:sz w:val="22"/>
          <w:szCs w:val="22"/>
        </w:rPr>
        <w:t>R</w:t>
      </w:r>
      <w:r w:rsidRPr="00B20280">
        <w:rPr>
          <w:rFonts w:asciiTheme="minorHAnsi" w:hAnsiTheme="minorHAnsi"/>
          <w:sz w:val="22"/>
          <w:szCs w:val="22"/>
        </w:rPr>
        <w:t xml:space="preserve">ijk ter beschikking gestelde extra </w:t>
      </w:r>
      <w:r w:rsidR="006D4999" w:rsidRPr="00B20280">
        <w:rPr>
          <w:rFonts w:asciiTheme="minorHAnsi" w:hAnsiTheme="minorHAnsi"/>
          <w:sz w:val="22"/>
          <w:szCs w:val="22"/>
        </w:rPr>
        <w:t>ondersteunings</w:t>
      </w:r>
      <w:r w:rsidRPr="00B20280">
        <w:rPr>
          <w:rFonts w:asciiTheme="minorHAnsi" w:hAnsiTheme="minorHAnsi"/>
          <w:sz w:val="22"/>
          <w:szCs w:val="22"/>
        </w:rPr>
        <w:t xml:space="preserve">middelen voor de lokale culturele infrastructuur direct en geheel door te schuiven naar de belanghebbenden. We vragen uw gemeente bovendien coulance te betrachten daar waar eerder overeengekomen prestatieafspraken niet gehaald blijken te </w:t>
      </w:r>
      <w:r w:rsidR="007357F3" w:rsidRPr="00B20280">
        <w:rPr>
          <w:rFonts w:asciiTheme="minorHAnsi" w:hAnsiTheme="minorHAnsi"/>
          <w:sz w:val="22"/>
          <w:szCs w:val="22"/>
        </w:rPr>
        <w:t xml:space="preserve">kunnen </w:t>
      </w:r>
      <w:r w:rsidRPr="00B20280">
        <w:rPr>
          <w:rFonts w:asciiTheme="minorHAnsi" w:hAnsiTheme="minorHAnsi"/>
          <w:sz w:val="22"/>
          <w:szCs w:val="22"/>
        </w:rPr>
        <w:t>zijn vanwege voornoemde redenen</w:t>
      </w:r>
      <w:r w:rsidR="00B1148C" w:rsidRPr="00B20280">
        <w:rPr>
          <w:rFonts w:asciiTheme="minorHAnsi" w:hAnsiTheme="minorHAnsi"/>
          <w:sz w:val="22"/>
          <w:szCs w:val="22"/>
        </w:rPr>
        <w:t xml:space="preserve"> en voldoende ruimte te bieden om risicoreserves te kunnen en mogen aanleggen</w:t>
      </w:r>
      <w:r w:rsidRPr="00B20280">
        <w:rPr>
          <w:rFonts w:asciiTheme="minorHAnsi" w:hAnsiTheme="minorHAnsi"/>
          <w:sz w:val="22"/>
          <w:szCs w:val="22"/>
        </w:rPr>
        <w:t>.</w:t>
      </w:r>
      <w:r w:rsidRPr="00B20280">
        <w:rPr>
          <w:rFonts w:asciiTheme="minorHAnsi" w:hAnsiTheme="minorHAnsi"/>
          <w:sz w:val="22"/>
          <w:szCs w:val="22"/>
        </w:rPr>
        <w:br/>
        <w:t xml:space="preserve">En - </w:t>
      </w:r>
      <w:proofErr w:type="gramStart"/>
      <w:r w:rsidRPr="00B20280">
        <w:rPr>
          <w:rFonts w:asciiTheme="minorHAnsi" w:hAnsiTheme="minorHAnsi"/>
          <w:sz w:val="22"/>
          <w:szCs w:val="22"/>
        </w:rPr>
        <w:t>indien</w:t>
      </w:r>
      <w:proofErr w:type="gramEnd"/>
      <w:r w:rsidRPr="00B20280">
        <w:rPr>
          <w:rFonts w:asciiTheme="minorHAnsi" w:hAnsiTheme="minorHAnsi"/>
          <w:sz w:val="22"/>
          <w:szCs w:val="22"/>
        </w:rPr>
        <w:t xml:space="preserve"> dit in uw gemeente nog niet het geval is </w:t>
      </w:r>
      <w:r w:rsidR="006067EF">
        <w:rPr>
          <w:rFonts w:asciiTheme="minorHAnsi" w:hAnsiTheme="minorHAnsi"/>
          <w:sz w:val="22"/>
          <w:szCs w:val="22"/>
        </w:rPr>
        <w:t>-</w:t>
      </w:r>
      <w:r w:rsidRPr="00B20280">
        <w:rPr>
          <w:rFonts w:asciiTheme="minorHAnsi" w:hAnsiTheme="minorHAnsi"/>
          <w:sz w:val="22"/>
          <w:szCs w:val="22"/>
        </w:rPr>
        <w:t xml:space="preserve"> bepleiten we een jaarlijkse indexering van uw financiële bijdragen conform het CBS</w:t>
      </w:r>
      <w:r w:rsidR="003A47D0" w:rsidRPr="00B20280">
        <w:rPr>
          <w:rFonts w:asciiTheme="minorHAnsi" w:hAnsiTheme="minorHAnsi"/>
          <w:sz w:val="22"/>
          <w:szCs w:val="22"/>
        </w:rPr>
        <w:t>-</w:t>
      </w:r>
      <w:r w:rsidRPr="00B20280">
        <w:rPr>
          <w:rFonts w:asciiTheme="minorHAnsi" w:hAnsiTheme="minorHAnsi"/>
          <w:sz w:val="22"/>
          <w:szCs w:val="22"/>
        </w:rPr>
        <w:t xml:space="preserve">prijsindexcijfer.        </w:t>
      </w:r>
      <w:r w:rsidR="00B721B7" w:rsidRPr="00B20280">
        <w:rPr>
          <w:rFonts w:asciiTheme="minorHAnsi" w:hAnsiTheme="minorHAnsi"/>
          <w:sz w:val="22"/>
          <w:szCs w:val="22"/>
        </w:rPr>
        <w:t xml:space="preserve"> </w:t>
      </w:r>
      <w:r w:rsidR="00B721B7" w:rsidRPr="00B20280">
        <w:rPr>
          <w:rFonts w:asciiTheme="minorHAnsi" w:hAnsiTheme="minorHAnsi"/>
          <w:sz w:val="22"/>
          <w:szCs w:val="22"/>
        </w:rPr>
        <w:br/>
      </w:r>
      <w:r w:rsidR="007235E9" w:rsidRPr="00B20280">
        <w:rPr>
          <w:rFonts w:asciiTheme="minorHAnsi" w:hAnsiTheme="minorHAnsi"/>
          <w:sz w:val="22"/>
          <w:szCs w:val="22"/>
        </w:rPr>
        <w:br/>
      </w:r>
      <w:r w:rsidR="007357F3" w:rsidRPr="00B20280">
        <w:rPr>
          <w:rFonts w:asciiTheme="minorHAnsi" w:hAnsiTheme="minorHAnsi"/>
          <w:sz w:val="22"/>
          <w:szCs w:val="22"/>
          <w:u w:val="single"/>
        </w:rPr>
        <w:t>Gelijkschakeling m</w:t>
      </w:r>
      <w:r w:rsidR="007235E9" w:rsidRPr="00B20280">
        <w:rPr>
          <w:rFonts w:asciiTheme="minorHAnsi" w:hAnsiTheme="minorHAnsi"/>
          <w:sz w:val="22"/>
          <w:szCs w:val="22"/>
          <w:u w:val="single"/>
        </w:rPr>
        <w:t xml:space="preserve">eerjarige financieringsregelingen 2025-2028 </w:t>
      </w:r>
      <w:r w:rsidR="007357F3" w:rsidRPr="00B20280">
        <w:rPr>
          <w:rFonts w:asciiTheme="minorHAnsi" w:hAnsiTheme="minorHAnsi"/>
          <w:sz w:val="22"/>
          <w:szCs w:val="22"/>
          <w:u w:val="single"/>
        </w:rPr>
        <w:br/>
      </w:r>
      <w:r w:rsidR="00D757EC" w:rsidRPr="00B20280">
        <w:rPr>
          <w:rFonts w:asciiTheme="minorHAnsi" w:hAnsiTheme="minorHAnsi"/>
          <w:sz w:val="22"/>
          <w:szCs w:val="22"/>
        </w:rPr>
        <w:t>De s</w:t>
      </w:r>
      <w:r w:rsidR="007235E9" w:rsidRPr="00B20280">
        <w:rPr>
          <w:rFonts w:asciiTheme="minorHAnsi" w:hAnsiTheme="minorHAnsi"/>
          <w:sz w:val="22"/>
          <w:szCs w:val="22"/>
        </w:rPr>
        <w:t xml:space="preserve">taatssecretaris heeft </w:t>
      </w:r>
      <w:r w:rsidR="00D757EC" w:rsidRPr="00B20280">
        <w:rPr>
          <w:rFonts w:asciiTheme="minorHAnsi" w:hAnsiTheme="minorHAnsi"/>
          <w:sz w:val="22"/>
          <w:szCs w:val="22"/>
        </w:rPr>
        <w:t>bij de aftrap van de voorbereidingen op de nieuwe cultuurplanperiode 2025-2028 gezegd het huidige budget voor de culturele basisinfrastructuur minimaal te willen handhaven en te streven naar een zo licht mogelijke procedure voor de aanvragers, met zo min mogelijk nieuwe criteria. Deze uitgangspunten bevelen wij u van harte aan</w:t>
      </w:r>
      <w:r w:rsidR="007235E9" w:rsidRPr="00B20280">
        <w:rPr>
          <w:rFonts w:asciiTheme="minorHAnsi" w:hAnsiTheme="minorHAnsi"/>
          <w:sz w:val="22"/>
          <w:szCs w:val="22"/>
        </w:rPr>
        <w:t xml:space="preserve">. </w:t>
      </w:r>
      <w:r w:rsidR="00D757EC" w:rsidRPr="00B20280">
        <w:rPr>
          <w:rFonts w:asciiTheme="minorHAnsi" w:hAnsiTheme="minorHAnsi"/>
          <w:sz w:val="22"/>
          <w:szCs w:val="22"/>
        </w:rPr>
        <w:t>Ook b</w:t>
      </w:r>
      <w:r w:rsidR="007235E9" w:rsidRPr="00B20280">
        <w:rPr>
          <w:rFonts w:asciiTheme="minorHAnsi" w:hAnsiTheme="minorHAnsi"/>
          <w:sz w:val="22"/>
          <w:szCs w:val="22"/>
        </w:rPr>
        <w:t>innen BrabantStad</w:t>
      </w:r>
      <w:r w:rsidR="00D757EC" w:rsidRPr="00B20280">
        <w:rPr>
          <w:rFonts w:asciiTheme="minorHAnsi" w:hAnsiTheme="minorHAnsi"/>
          <w:sz w:val="22"/>
          <w:szCs w:val="22"/>
        </w:rPr>
        <w:t>-cultuur is de voorbereiding gestart voor de nieuwe vierjarenregelingen (PK en AK) gestart</w:t>
      </w:r>
      <w:r w:rsidR="007235E9" w:rsidRPr="00B20280">
        <w:rPr>
          <w:rFonts w:asciiTheme="minorHAnsi" w:hAnsiTheme="minorHAnsi"/>
          <w:sz w:val="22"/>
          <w:szCs w:val="22"/>
        </w:rPr>
        <w:t xml:space="preserve">. dKvB bepleit een </w:t>
      </w:r>
      <w:r w:rsidR="00D757EC" w:rsidRPr="00B20280">
        <w:rPr>
          <w:rFonts w:asciiTheme="minorHAnsi" w:hAnsiTheme="minorHAnsi"/>
          <w:sz w:val="22"/>
          <w:szCs w:val="22"/>
        </w:rPr>
        <w:t>volledige</w:t>
      </w:r>
      <w:r w:rsidR="007235E9" w:rsidRPr="00B20280">
        <w:rPr>
          <w:rFonts w:asciiTheme="minorHAnsi" w:hAnsiTheme="minorHAnsi"/>
          <w:sz w:val="22"/>
          <w:szCs w:val="22"/>
        </w:rPr>
        <w:t xml:space="preserve"> </w:t>
      </w:r>
      <w:r w:rsidR="00B20280" w:rsidRPr="00B20280">
        <w:rPr>
          <w:rFonts w:asciiTheme="minorHAnsi" w:hAnsiTheme="minorHAnsi"/>
          <w:sz w:val="22"/>
          <w:szCs w:val="22"/>
        </w:rPr>
        <w:t>gelijkschakeling/</w:t>
      </w:r>
      <w:r w:rsidR="007235E9" w:rsidRPr="00B20280">
        <w:rPr>
          <w:rFonts w:asciiTheme="minorHAnsi" w:hAnsiTheme="minorHAnsi"/>
          <w:sz w:val="22"/>
          <w:szCs w:val="22"/>
        </w:rPr>
        <w:t>harmonisatie van de provinciale en gemeentelijke regelingen, zeker waar het doelen, procedures en deadlines betreft.</w:t>
      </w:r>
      <w:r w:rsidR="00D757EC" w:rsidRPr="00B20280">
        <w:rPr>
          <w:rFonts w:asciiTheme="minorHAnsi" w:hAnsiTheme="minorHAnsi"/>
          <w:sz w:val="22"/>
          <w:szCs w:val="22"/>
        </w:rPr>
        <w:t xml:space="preserve"> Met name op dit laatste punt is het de vorige keer her en der misgegaan, met grote consequenties voor aanvragers. Dat mag niet meer gebeuren. We hebben de provincie gemeld dat we ervan uitgaan dat </w:t>
      </w:r>
      <w:r w:rsidR="005B7AC1" w:rsidRPr="00B20280">
        <w:rPr>
          <w:rFonts w:asciiTheme="minorHAnsi" w:hAnsiTheme="minorHAnsi"/>
          <w:sz w:val="22"/>
          <w:szCs w:val="22"/>
        </w:rPr>
        <w:t>zij het b</w:t>
      </w:r>
      <w:r w:rsidR="00D757EC" w:rsidRPr="00B20280">
        <w:rPr>
          <w:rFonts w:asciiTheme="minorHAnsi" w:hAnsiTheme="minorHAnsi"/>
          <w:sz w:val="22"/>
          <w:szCs w:val="22"/>
        </w:rPr>
        <w:t xml:space="preserve">udget </w:t>
      </w:r>
      <w:r w:rsidR="005B7AC1" w:rsidRPr="00B20280">
        <w:rPr>
          <w:rFonts w:asciiTheme="minorHAnsi" w:hAnsiTheme="minorHAnsi"/>
          <w:sz w:val="22"/>
          <w:szCs w:val="22"/>
        </w:rPr>
        <w:t xml:space="preserve">zal baseren </w:t>
      </w:r>
      <w:r w:rsidR="00D757EC" w:rsidRPr="00B20280">
        <w:rPr>
          <w:rFonts w:asciiTheme="minorHAnsi" w:hAnsiTheme="minorHAnsi"/>
          <w:sz w:val="22"/>
          <w:szCs w:val="22"/>
        </w:rPr>
        <w:t xml:space="preserve">op </w:t>
      </w:r>
      <w:r w:rsidR="005B7AC1" w:rsidRPr="00B20280">
        <w:rPr>
          <w:rFonts w:asciiTheme="minorHAnsi" w:hAnsiTheme="minorHAnsi"/>
          <w:sz w:val="22"/>
          <w:szCs w:val="22"/>
        </w:rPr>
        <w:t xml:space="preserve">het huidige (na de herbeoordelingsronde) met daarbij opgeteld een inflatiecorrectie van ten minste 10%. We willen u vragen dit ook als uitgangspunt voor uw gemeente te hanteren (en de gemeenten die voor 2021-2024 met een te laag budget rekenden en dat moesten repareren: uit te gaan van het budget na reparatie). </w:t>
      </w:r>
      <w:r w:rsidR="005B7AC1" w:rsidRPr="00B20280">
        <w:rPr>
          <w:rFonts w:asciiTheme="minorHAnsi" w:hAnsiTheme="minorHAnsi"/>
          <w:sz w:val="22"/>
          <w:szCs w:val="22"/>
        </w:rPr>
        <w:br/>
        <w:t>Zo draagt u, de provincie en de andere B5</w:t>
      </w:r>
      <w:r w:rsidR="00EE40CB">
        <w:rPr>
          <w:rFonts w:asciiTheme="minorHAnsi" w:hAnsiTheme="minorHAnsi"/>
          <w:sz w:val="22"/>
          <w:szCs w:val="22"/>
        </w:rPr>
        <w:t>-</w:t>
      </w:r>
      <w:r w:rsidR="005B7AC1" w:rsidRPr="00B20280">
        <w:rPr>
          <w:rFonts w:asciiTheme="minorHAnsi" w:hAnsiTheme="minorHAnsi"/>
          <w:sz w:val="22"/>
          <w:szCs w:val="22"/>
        </w:rPr>
        <w:t xml:space="preserve">gemeenten gezamenlijk bij aan een sterke, onderscheidende, breed toegankelijke en maatschappelijk relevante kunst- en cultuursector voor alle Brabanders.  </w:t>
      </w:r>
      <w:r w:rsidR="00D757EC" w:rsidRPr="00B20280">
        <w:rPr>
          <w:rFonts w:asciiTheme="minorHAnsi" w:hAnsiTheme="minorHAnsi"/>
          <w:sz w:val="22"/>
          <w:szCs w:val="22"/>
        </w:rPr>
        <w:t xml:space="preserve"> </w:t>
      </w:r>
      <w:r w:rsidR="007235E9" w:rsidRPr="00B20280">
        <w:rPr>
          <w:rFonts w:asciiTheme="minorHAnsi" w:hAnsiTheme="minorHAnsi"/>
          <w:sz w:val="22"/>
          <w:szCs w:val="22"/>
        </w:rPr>
        <w:t xml:space="preserve">     </w:t>
      </w:r>
      <w:r w:rsidR="00B44725" w:rsidRPr="00B20280">
        <w:rPr>
          <w:rFonts w:asciiTheme="minorHAnsi" w:hAnsiTheme="minorHAnsi"/>
          <w:sz w:val="22"/>
          <w:szCs w:val="22"/>
        </w:rPr>
        <w:t xml:space="preserve"> </w:t>
      </w:r>
      <w:r w:rsidR="00B44725" w:rsidRPr="00B20280">
        <w:rPr>
          <w:rFonts w:asciiTheme="minorHAnsi" w:hAnsiTheme="minorHAnsi"/>
          <w:sz w:val="22"/>
          <w:szCs w:val="22"/>
        </w:rPr>
        <w:br/>
      </w:r>
      <w:r w:rsidR="009E56F5" w:rsidRPr="00B20280">
        <w:rPr>
          <w:sz w:val="22"/>
          <w:szCs w:val="22"/>
        </w:rPr>
        <w:br/>
      </w:r>
      <w:r w:rsidR="00514502" w:rsidRPr="00B20280">
        <w:rPr>
          <w:sz w:val="22"/>
          <w:szCs w:val="22"/>
        </w:rPr>
        <w:t>Graag tot een toelichting en gesprek bereid,</w:t>
      </w:r>
      <w:r w:rsidR="009E56F5" w:rsidRPr="00B20280">
        <w:rPr>
          <w:sz w:val="22"/>
          <w:szCs w:val="22"/>
        </w:rPr>
        <w:t xml:space="preserve"> </w:t>
      </w:r>
      <w:r w:rsidR="009E56F5" w:rsidRPr="00B20280">
        <w:rPr>
          <w:sz w:val="22"/>
          <w:szCs w:val="22"/>
        </w:rPr>
        <w:br/>
      </w:r>
      <w:r w:rsidR="007357F3" w:rsidRPr="00B20280">
        <w:rPr>
          <w:sz w:val="22"/>
          <w:szCs w:val="22"/>
        </w:rPr>
        <w:t>m</w:t>
      </w:r>
      <w:r w:rsidR="009E56F5" w:rsidRPr="00B20280">
        <w:rPr>
          <w:sz w:val="22"/>
          <w:szCs w:val="22"/>
        </w:rPr>
        <w:t xml:space="preserve">et vriendelijke groet, namens </w:t>
      </w:r>
      <w:r w:rsidR="00B44725" w:rsidRPr="00B20280">
        <w:rPr>
          <w:sz w:val="22"/>
          <w:szCs w:val="22"/>
        </w:rPr>
        <w:t>de leden en het bestuur</w:t>
      </w:r>
      <w:r w:rsidR="009E56F5" w:rsidRPr="00B20280">
        <w:rPr>
          <w:sz w:val="22"/>
          <w:szCs w:val="22"/>
        </w:rPr>
        <w:t>,</w:t>
      </w:r>
      <w:r w:rsidR="009E56F5" w:rsidRPr="00B20280">
        <w:rPr>
          <w:sz w:val="22"/>
          <w:szCs w:val="22"/>
        </w:rPr>
        <w:br/>
      </w:r>
      <w:r w:rsidR="009E56F5" w:rsidRPr="00B20280">
        <w:rPr>
          <w:noProof/>
          <w:sz w:val="22"/>
          <w:szCs w:val="22"/>
        </w:rPr>
        <w:drawing>
          <wp:inline distT="0" distB="0" distL="0" distR="0" wp14:anchorId="459B196E" wp14:editId="207189AA">
            <wp:extent cx="2179617" cy="1001933"/>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8948" cy="1020013"/>
                    </a:xfrm>
                    <a:prstGeom prst="rect">
                      <a:avLst/>
                    </a:prstGeom>
                    <a:noFill/>
                  </pic:spPr>
                </pic:pic>
              </a:graphicData>
            </a:graphic>
          </wp:inline>
        </w:drawing>
      </w:r>
      <w:r w:rsidR="009E56F5" w:rsidRPr="00B20280">
        <w:rPr>
          <w:sz w:val="22"/>
          <w:szCs w:val="22"/>
        </w:rPr>
        <w:br/>
        <w:t>Ap de Vries</w:t>
      </w:r>
      <w:r w:rsidR="009E56F5" w:rsidRPr="00B20280">
        <w:rPr>
          <w:sz w:val="22"/>
          <w:szCs w:val="22"/>
        </w:rPr>
        <w:br/>
        <w:t>voorzitter De Kunst van Brabant</w:t>
      </w:r>
      <w:r w:rsidR="009E56F5" w:rsidRPr="00B20280">
        <w:rPr>
          <w:sz w:val="22"/>
          <w:szCs w:val="22"/>
        </w:rPr>
        <w:br/>
      </w:r>
      <w:r w:rsidR="009E56F5" w:rsidRPr="00B20280">
        <w:rPr>
          <w:sz w:val="22"/>
          <w:szCs w:val="22"/>
        </w:rPr>
        <w:br/>
      </w:r>
      <w:r w:rsidR="00B20280" w:rsidRPr="00B20280">
        <w:rPr>
          <w:sz w:val="22"/>
          <w:szCs w:val="22"/>
        </w:rPr>
        <w:t>cc</w:t>
      </w:r>
      <w:r w:rsidR="00B44725" w:rsidRPr="00B20280">
        <w:rPr>
          <w:sz w:val="22"/>
          <w:szCs w:val="22"/>
        </w:rPr>
        <w:t xml:space="preserve">. </w:t>
      </w:r>
      <w:r w:rsidR="009A7664">
        <w:rPr>
          <w:sz w:val="22"/>
          <w:szCs w:val="22"/>
        </w:rPr>
        <w:t>W</w:t>
      </w:r>
      <w:r w:rsidR="00B44725" w:rsidRPr="00B20280">
        <w:rPr>
          <w:sz w:val="22"/>
          <w:szCs w:val="22"/>
        </w:rPr>
        <w:t xml:space="preserve">ethouder </w:t>
      </w:r>
      <w:r w:rsidR="00CC61A8">
        <w:rPr>
          <w:sz w:val="22"/>
          <w:szCs w:val="22"/>
        </w:rPr>
        <w:t>C</w:t>
      </w:r>
      <w:r w:rsidR="00B44725" w:rsidRPr="00B20280">
        <w:rPr>
          <w:sz w:val="22"/>
          <w:szCs w:val="22"/>
        </w:rPr>
        <w:t>ultuur</w:t>
      </w:r>
      <w:r w:rsidR="009E56F5" w:rsidRPr="00B20280">
        <w:rPr>
          <w:sz w:val="22"/>
          <w:szCs w:val="22"/>
        </w:rPr>
        <w:t xml:space="preserve">  </w:t>
      </w:r>
    </w:p>
    <w:p w14:paraId="786FDC00" w14:textId="6BE951FD" w:rsidR="00DF0830" w:rsidRPr="00B20280" w:rsidRDefault="00DD76E5" w:rsidP="007357F3">
      <w:pPr>
        <w:pStyle w:val="Geenafstand"/>
        <w:rPr>
          <w:color w:val="000000" w:themeColor="text1"/>
          <w:sz w:val="22"/>
          <w:szCs w:val="22"/>
        </w:rPr>
      </w:pPr>
      <w:r>
        <w:rPr>
          <w:sz w:val="22"/>
          <w:szCs w:val="22"/>
        </w:rPr>
        <w:t xml:space="preserve">      Afdeling Cultuur</w:t>
      </w:r>
      <w:r w:rsidR="009A7664">
        <w:rPr>
          <w:sz w:val="22"/>
          <w:szCs w:val="22"/>
        </w:rPr>
        <w:br/>
      </w:r>
    </w:p>
    <w:sectPr w:rsidR="00DF0830" w:rsidRPr="00B2028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0DC9" w14:textId="77777777" w:rsidR="00BD2210" w:rsidRDefault="00BD2210" w:rsidP="003C4469">
      <w:pPr>
        <w:spacing w:after="0" w:line="240" w:lineRule="auto"/>
      </w:pPr>
      <w:r>
        <w:separator/>
      </w:r>
    </w:p>
  </w:endnote>
  <w:endnote w:type="continuationSeparator" w:id="0">
    <w:p w14:paraId="73D30704" w14:textId="77777777" w:rsidR="00BD2210" w:rsidRDefault="00BD2210" w:rsidP="003C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1393035"/>
      <w:docPartObj>
        <w:docPartGallery w:val="Page Numbers (Bottom of Page)"/>
        <w:docPartUnique/>
      </w:docPartObj>
    </w:sdtPr>
    <w:sdtContent>
      <w:p w14:paraId="16FE7600" w14:textId="77777777" w:rsidR="00390905" w:rsidRDefault="00574FB1" w:rsidP="00E91C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B01A3D5" w14:textId="77777777" w:rsidR="00390905" w:rsidRDefault="00000000" w:rsidP="0039090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49540420"/>
      <w:docPartObj>
        <w:docPartGallery w:val="Page Numbers (Bottom of Page)"/>
        <w:docPartUnique/>
      </w:docPartObj>
    </w:sdtPr>
    <w:sdtContent>
      <w:p w14:paraId="47E02EE0" w14:textId="77777777" w:rsidR="00390905" w:rsidRDefault="00574FB1" w:rsidP="00E91C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E7324A8" w14:textId="0BFB8587" w:rsidR="00390905" w:rsidRPr="003C4469" w:rsidRDefault="003C4469" w:rsidP="00F547C6">
    <w:pPr>
      <w:pStyle w:val="Voettekst"/>
      <w:ind w:right="360"/>
      <w:jc w:val="center"/>
      <w:rPr>
        <w:color w:val="BFBFBF" w:themeColor="background1" w:themeShade="BF"/>
        <w:sz w:val="20"/>
        <w:szCs w:val="20"/>
      </w:rPr>
    </w:pPr>
    <w:r w:rsidRPr="00FB7237">
      <w:rPr>
        <w:rFonts w:cstheme="minorHAnsi"/>
        <w:color w:val="000000" w:themeColor="text1"/>
        <w:sz w:val="20"/>
        <w:szCs w:val="20"/>
      </w:rPr>
      <w:t>De Kunst van Brabant, vereniging voor kunst en cultuur in Noord-Brabant.</w:t>
    </w:r>
    <w:r w:rsidRPr="00FB7237">
      <w:rPr>
        <w:rFonts w:cstheme="minorHAnsi"/>
        <w:color w:val="000000" w:themeColor="text1"/>
        <w:sz w:val="20"/>
        <w:szCs w:val="20"/>
      </w:rPr>
      <w:br/>
    </w:r>
    <w:hyperlink r:id="rId1" w:history="1">
      <w:r w:rsidR="00B721B7" w:rsidRPr="00C953E8">
        <w:rPr>
          <w:rStyle w:val="Hyperlink"/>
          <w:rFonts w:cstheme="minorHAnsi"/>
          <w:sz w:val="20"/>
          <w:szCs w:val="20"/>
        </w:rPr>
        <w:t>info@dekunstvanbrabant.nl</w:t>
      </w:r>
    </w:hyperlink>
    <w:r w:rsidR="004B1C38" w:rsidRPr="004B1C38">
      <w:rPr>
        <w:rFonts w:cstheme="minorHAnsi"/>
        <w:color w:val="000000" w:themeColor="text1"/>
        <w:sz w:val="20"/>
        <w:szCs w:val="20"/>
      </w:rPr>
      <w:t xml:space="preserve"> | </w:t>
    </w:r>
    <w:r w:rsidR="004B1C38">
      <w:rPr>
        <w:rFonts w:cstheme="minorHAnsi"/>
        <w:color w:val="000000" w:themeColor="text1"/>
        <w:sz w:val="20"/>
        <w:szCs w:val="20"/>
      </w:rPr>
      <w:t>www.dekunstvanbrabant.nl</w:t>
    </w:r>
    <w:r w:rsidR="00FB7237" w:rsidRPr="00FB7237">
      <w:rPr>
        <w:rFonts w:cstheme="minorHAnsi"/>
        <w:color w:val="000000" w:themeColor="text1"/>
        <w:sz w:val="20"/>
        <w:szCs w:val="20"/>
      </w:rPr>
      <w:t xml:space="preserve"> </w:t>
    </w:r>
    <w:r w:rsidRPr="00FB7237">
      <w:rPr>
        <w:rFonts w:cstheme="minorHAnsi"/>
        <w:color w:val="000000" w:themeColor="text1"/>
        <w:sz w:val="20"/>
        <w:szCs w:val="20"/>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4FF3" w14:textId="77777777" w:rsidR="00B721B7" w:rsidRDefault="00B721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D449F" w14:textId="77777777" w:rsidR="00BD2210" w:rsidRDefault="00BD2210" w:rsidP="003C4469">
      <w:pPr>
        <w:spacing w:after="0" w:line="240" w:lineRule="auto"/>
      </w:pPr>
      <w:r>
        <w:separator/>
      </w:r>
    </w:p>
  </w:footnote>
  <w:footnote w:type="continuationSeparator" w:id="0">
    <w:p w14:paraId="5C87330F" w14:textId="77777777" w:rsidR="00BD2210" w:rsidRDefault="00BD2210" w:rsidP="003C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5960" w14:textId="77777777" w:rsidR="00B721B7" w:rsidRDefault="00B721B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E3F8" w14:textId="77777777" w:rsidR="00B721B7" w:rsidRDefault="00B721B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F99D" w14:textId="77777777" w:rsidR="00B721B7" w:rsidRDefault="00B721B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69"/>
    <w:rsid w:val="0000767A"/>
    <w:rsid w:val="00032B43"/>
    <w:rsid w:val="00035F57"/>
    <w:rsid w:val="00042AF5"/>
    <w:rsid w:val="000C135B"/>
    <w:rsid w:val="00194F2E"/>
    <w:rsid w:val="001C6F6E"/>
    <w:rsid w:val="002B5D05"/>
    <w:rsid w:val="002F3CEA"/>
    <w:rsid w:val="00363183"/>
    <w:rsid w:val="003A47D0"/>
    <w:rsid w:val="003C4469"/>
    <w:rsid w:val="00436A08"/>
    <w:rsid w:val="004B1C38"/>
    <w:rsid w:val="004E0C98"/>
    <w:rsid w:val="004F0AA7"/>
    <w:rsid w:val="005046C4"/>
    <w:rsid w:val="00513E9E"/>
    <w:rsid w:val="00514502"/>
    <w:rsid w:val="00550E16"/>
    <w:rsid w:val="00574FB1"/>
    <w:rsid w:val="00597302"/>
    <w:rsid w:val="005B7AC1"/>
    <w:rsid w:val="005D4276"/>
    <w:rsid w:val="005E25E2"/>
    <w:rsid w:val="0060309E"/>
    <w:rsid w:val="00604CD0"/>
    <w:rsid w:val="006067EF"/>
    <w:rsid w:val="0060745F"/>
    <w:rsid w:val="00660C9F"/>
    <w:rsid w:val="006D4999"/>
    <w:rsid w:val="00716D1B"/>
    <w:rsid w:val="007235E9"/>
    <w:rsid w:val="007357F3"/>
    <w:rsid w:val="009046C4"/>
    <w:rsid w:val="009056D1"/>
    <w:rsid w:val="009405B8"/>
    <w:rsid w:val="009A7664"/>
    <w:rsid w:val="009C413D"/>
    <w:rsid w:val="009D5A33"/>
    <w:rsid w:val="009E56F5"/>
    <w:rsid w:val="00A17930"/>
    <w:rsid w:val="00AC1FB8"/>
    <w:rsid w:val="00B1148C"/>
    <w:rsid w:val="00B12F7B"/>
    <w:rsid w:val="00B157EA"/>
    <w:rsid w:val="00B20280"/>
    <w:rsid w:val="00B44725"/>
    <w:rsid w:val="00B62917"/>
    <w:rsid w:val="00B721B7"/>
    <w:rsid w:val="00BD2210"/>
    <w:rsid w:val="00C0396E"/>
    <w:rsid w:val="00CA1342"/>
    <w:rsid w:val="00CC61A8"/>
    <w:rsid w:val="00D15687"/>
    <w:rsid w:val="00D757EC"/>
    <w:rsid w:val="00DD76E5"/>
    <w:rsid w:val="00DF0830"/>
    <w:rsid w:val="00E335F0"/>
    <w:rsid w:val="00E569BA"/>
    <w:rsid w:val="00E64930"/>
    <w:rsid w:val="00E82101"/>
    <w:rsid w:val="00EE40CB"/>
    <w:rsid w:val="00F359AF"/>
    <w:rsid w:val="00F547C6"/>
    <w:rsid w:val="00F55AE3"/>
    <w:rsid w:val="00FB04D5"/>
    <w:rsid w:val="00FB14CA"/>
    <w:rsid w:val="00FB7237"/>
    <w:rsid w:val="00FD60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64093"/>
  <w14:defaultImageDpi w14:val="32767"/>
  <w15:chartTrackingRefBased/>
  <w15:docId w15:val="{6E662F8D-65A7-8F4A-A1B4-A19DA118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3C4469"/>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4469"/>
    <w:pPr>
      <w:ind w:left="720"/>
      <w:contextualSpacing/>
    </w:pPr>
  </w:style>
  <w:style w:type="character" w:styleId="Hyperlink">
    <w:name w:val="Hyperlink"/>
    <w:basedOn w:val="Standaardalinea-lettertype"/>
    <w:uiPriority w:val="99"/>
    <w:unhideWhenUsed/>
    <w:rsid w:val="003C4469"/>
    <w:rPr>
      <w:color w:val="0563C1" w:themeColor="hyperlink"/>
      <w:u w:val="single"/>
    </w:rPr>
  </w:style>
  <w:style w:type="paragraph" w:styleId="Voettekst">
    <w:name w:val="footer"/>
    <w:basedOn w:val="Standaard"/>
    <w:link w:val="VoettekstChar"/>
    <w:uiPriority w:val="99"/>
    <w:unhideWhenUsed/>
    <w:rsid w:val="003C44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4469"/>
    <w:rPr>
      <w:sz w:val="22"/>
      <w:szCs w:val="22"/>
    </w:rPr>
  </w:style>
  <w:style w:type="character" w:styleId="Paginanummer">
    <w:name w:val="page number"/>
    <w:basedOn w:val="Standaardalinea-lettertype"/>
    <w:uiPriority w:val="99"/>
    <w:semiHidden/>
    <w:unhideWhenUsed/>
    <w:rsid w:val="003C4469"/>
  </w:style>
  <w:style w:type="paragraph" w:styleId="Koptekst">
    <w:name w:val="header"/>
    <w:basedOn w:val="Standaard"/>
    <w:link w:val="KoptekstChar"/>
    <w:uiPriority w:val="99"/>
    <w:unhideWhenUsed/>
    <w:rsid w:val="003C4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4469"/>
    <w:rPr>
      <w:sz w:val="22"/>
      <w:szCs w:val="22"/>
    </w:rPr>
  </w:style>
  <w:style w:type="character" w:styleId="Onopgelostemelding">
    <w:name w:val="Unresolved Mention"/>
    <w:basedOn w:val="Standaardalinea-lettertype"/>
    <w:uiPriority w:val="99"/>
    <w:rsid w:val="003C4469"/>
    <w:rPr>
      <w:color w:val="808080"/>
      <w:shd w:val="clear" w:color="auto" w:fill="E6E6E6"/>
    </w:rPr>
  </w:style>
  <w:style w:type="character" w:styleId="GevolgdeHyperlink">
    <w:name w:val="FollowedHyperlink"/>
    <w:basedOn w:val="Standaardalinea-lettertype"/>
    <w:uiPriority w:val="99"/>
    <w:semiHidden/>
    <w:unhideWhenUsed/>
    <w:rsid w:val="003C4469"/>
    <w:rPr>
      <w:color w:val="954F72" w:themeColor="followedHyperlink"/>
      <w:u w:val="single"/>
    </w:rPr>
  </w:style>
  <w:style w:type="paragraph" w:styleId="Geenafstand">
    <w:name w:val="No Spacing"/>
    <w:uiPriority w:val="1"/>
    <w:qFormat/>
    <w:rsid w:val="00AC1FB8"/>
    <w:pPr>
      <w:pBdr>
        <w:top w:val="nil"/>
        <w:left w:val="nil"/>
        <w:bottom w:val="nil"/>
        <w:right w:val="nil"/>
        <w:between w:val="nil"/>
      </w:pBdr>
    </w:pPr>
    <w:rPr>
      <w:rFonts w:ascii="Calibri" w:eastAsia="Calibri" w:hAnsi="Calibri" w:cs="Calibri"/>
      <w:color w:val="000000"/>
      <w:lang w:eastAsia="nl-NL"/>
    </w:rPr>
  </w:style>
  <w:style w:type="character" w:customStyle="1" w:styleId="apple-converted-space">
    <w:name w:val="apple-converted-space"/>
    <w:basedOn w:val="Standaardalinea-lettertype"/>
    <w:rsid w:val="00F35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938907">
      <w:bodyDiv w:val="1"/>
      <w:marLeft w:val="0"/>
      <w:marRight w:val="0"/>
      <w:marTop w:val="0"/>
      <w:marBottom w:val="0"/>
      <w:divBdr>
        <w:top w:val="none" w:sz="0" w:space="0" w:color="auto"/>
        <w:left w:val="none" w:sz="0" w:space="0" w:color="auto"/>
        <w:bottom w:val="none" w:sz="0" w:space="0" w:color="auto"/>
        <w:right w:val="none" w:sz="0" w:space="0" w:color="auto"/>
      </w:divBdr>
    </w:div>
    <w:div w:id="168258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dekunstvanbrabant.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806</Words>
  <Characters>4439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Annemarie Kok</cp:lastModifiedBy>
  <cp:revision>4</cp:revision>
  <cp:lastPrinted>2018-04-23T11:12:00Z</cp:lastPrinted>
  <dcterms:created xsi:type="dcterms:W3CDTF">2023-05-09T18:18:00Z</dcterms:created>
  <dcterms:modified xsi:type="dcterms:W3CDTF">2023-05-09T18:23:00Z</dcterms:modified>
</cp:coreProperties>
</file>